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7DDA319"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0B2006">
        <w:rPr>
          <w:rStyle w:val="tlid-translation"/>
          <w:sz w:val="24"/>
          <w:szCs w:val="24"/>
          <w:lang w:val="en-GB"/>
        </w:rPr>
        <w:t>in the Republic of Albania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0B2006">
        <w:rPr>
          <w:rStyle w:val="tlid-translation"/>
          <w:sz w:val="24"/>
          <w:szCs w:val="24"/>
          <w:lang w:val="en-GB"/>
        </w:rPr>
        <w:t>implementation period in 2024</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2B6E422C" w14:textId="3FED6814" w:rsidR="000B2006" w:rsidRPr="001D4F9E" w:rsidRDefault="00190FA0" w:rsidP="000B2006">
      <w:pPr>
        <w:shd w:val="clear" w:color="auto" w:fill="FFFFFF"/>
        <w:spacing w:after="0" w:line="240" w:lineRule="auto"/>
        <w:jc w:val="both"/>
        <w:rPr>
          <w:rFonts w:eastAsia="Times New Roman" w:cstheme="minorHAnsi"/>
          <w:color w:val="212121"/>
          <w:sz w:val="24"/>
          <w:szCs w:val="24"/>
          <w:lang w:val="ru-RU"/>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0B2006" w:rsidRPr="000B2006">
        <w:rPr>
          <w:rStyle w:val="tlid-translation"/>
          <w:b/>
          <w:sz w:val="24"/>
          <w:szCs w:val="24"/>
          <w:lang w:val="en-GB"/>
        </w:rPr>
        <w:t xml:space="preserve"> </w:t>
      </w:r>
      <w:r w:rsidR="000B2006">
        <w:rPr>
          <w:rStyle w:val="tlid-translation"/>
          <w:b/>
          <w:sz w:val="24"/>
          <w:szCs w:val="24"/>
          <w:lang w:val="en-GB"/>
        </w:rPr>
        <w:t xml:space="preserve">the </w:t>
      </w:r>
      <w:r w:rsidR="000B2006" w:rsidRPr="004B6650">
        <w:rPr>
          <w:rStyle w:val="tlid-translation"/>
          <w:b/>
          <w:sz w:val="24"/>
          <w:szCs w:val="24"/>
          <w:lang w:val="en-GB"/>
        </w:rPr>
        <w:t>Republic of Albania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A8096B7" w14:textId="77777777" w:rsidR="000B2006" w:rsidRPr="00FC477C"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sz w:val="24"/>
          <w:szCs w:val="24"/>
          <w:lang w:val="en-GB"/>
        </w:rPr>
      </w:pPr>
      <w:r w:rsidRPr="00FC477C">
        <w:rPr>
          <w:rFonts w:eastAsia="Times New Roman" w:cstheme="minorHAnsi"/>
          <w:i/>
          <w:sz w:val="24"/>
          <w:szCs w:val="24"/>
          <w:lang w:val="en-GB"/>
        </w:rPr>
        <w:t>• Development of quality and sustainable local infrastructure.</w:t>
      </w:r>
    </w:p>
    <w:p w14:paraId="6222C8F7" w14:textId="77777777" w:rsidR="000B2006" w:rsidRPr="00FC477C"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sz w:val="24"/>
          <w:szCs w:val="24"/>
          <w:lang w:val="en-GB"/>
        </w:rPr>
      </w:pPr>
      <w:r w:rsidRPr="00FC477C">
        <w:rPr>
          <w:rFonts w:eastAsia="Times New Roman" w:cstheme="minorHAnsi"/>
          <w:i/>
          <w:sz w:val="24"/>
          <w:szCs w:val="24"/>
          <w:lang w:val="en-GB"/>
        </w:rPr>
        <w:t>• Support for the development of mountain tourism.</w:t>
      </w:r>
    </w:p>
    <w:p w14:paraId="6B848771" w14:textId="77777777" w:rsidR="000B2006" w:rsidRPr="00FC477C"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sz w:val="24"/>
          <w:szCs w:val="24"/>
          <w:lang w:val="en-GB"/>
        </w:rPr>
      </w:pPr>
      <w:r w:rsidRPr="00FC477C">
        <w:rPr>
          <w:rFonts w:eastAsia="Times New Roman" w:cstheme="minorHAnsi"/>
          <w:i/>
          <w:sz w:val="24"/>
          <w:szCs w:val="24"/>
          <w:lang w:val="en-GB"/>
        </w:rPr>
        <w:t>• Promoting economic growth and sustainability.</w:t>
      </w:r>
    </w:p>
    <w:p w14:paraId="564CE07A" w14:textId="77777777" w:rsidR="000B2006" w:rsidRPr="00FC477C"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sz w:val="24"/>
          <w:szCs w:val="24"/>
          <w:lang w:val="en-GB"/>
        </w:rPr>
      </w:pPr>
      <w:r w:rsidRPr="00FC477C">
        <w:rPr>
          <w:rFonts w:eastAsia="Times New Roman" w:cstheme="minorHAnsi"/>
          <w:i/>
          <w:sz w:val="24"/>
          <w:szCs w:val="24"/>
          <w:lang w:val="en-GB"/>
        </w:rPr>
        <w:t xml:space="preserve">• Promotion of sustainable economic development and </w:t>
      </w:r>
      <w:bookmarkStart w:id="0" w:name="_GoBack"/>
      <w:bookmarkEnd w:id="0"/>
      <w:r w:rsidRPr="00FC477C">
        <w:rPr>
          <w:rFonts w:eastAsia="Times New Roman" w:cstheme="minorHAnsi"/>
          <w:i/>
          <w:sz w:val="24"/>
          <w:szCs w:val="24"/>
          <w:lang w:val="en-GB"/>
        </w:rPr>
        <w:t>entrepreneurship.</w:t>
      </w:r>
    </w:p>
    <w:p w14:paraId="3D6EED37" w14:textId="5E4C8DD9" w:rsidR="009437FD" w:rsidRPr="00FC477C"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sz w:val="24"/>
          <w:szCs w:val="24"/>
          <w:lang w:val="en-GB"/>
        </w:rPr>
      </w:pPr>
      <w:r w:rsidRPr="00FC477C">
        <w:rPr>
          <w:rFonts w:eastAsia="Times New Roman" w:cstheme="minorHAnsi"/>
          <w:i/>
          <w:sz w:val="24"/>
          <w:szCs w:val="24"/>
          <w:lang w:val="en-GB"/>
        </w:rPr>
        <w:t>• Increasing the administrative capacity of central and local authorities on topics related to the EU accession negotiation process (including with a focus on protecting and guaranteeing human rights, as well as the rights of national minorities).</w:t>
      </w:r>
    </w:p>
    <w:p w14:paraId="67E3BC90" w14:textId="06F6B838" w:rsidR="00B93894" w:rsidRPr="00FC477C" w:rsidRDefault="00B93894" w:rsidP="00B93894">
      <w:pPr>
        <w:shd w:val="clear" w:color="auto" w:fill="FFFFFF"/>
        <w:spacing w:after="0" w:line="240" w:lineRule="auto"/>
        <w:jc w:val="both"/>
        <w:rPr>
          <w:rFonts w:eastAsia="Times New Roman" w:cstheme="minorHAnsi"/>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9C479F2"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Comply with the UN Sustainable Development Goals as follows:</w:t>
      </w:r>
    </w:p>
    <w:p w14:paraId="01872E2E"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3 – good health;</w:t>
      </w:r>
    </w:p>
    <w:p w14:paraId="3A035887"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4 – quality education;</w:t>
      </w:r>
    </w:p>
    <w:p w14:paraId="2D680744" w14:textId="5FA51ADD"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8 – decent work and economic growth;</w:t>
      </w:r>
    </w:p>
    <w:p w14:paraId="0AEB80F1"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11 – sustainable cities and communities;</w:t>
      </w:r>
    </w:p>
    <w:p w14:paraId="07BE4ABC" w14:textId="5A7128F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13 –climate action;</w:t>
      </w:r>
    </w:p>
    <w:p w14:paraId="6EC319D1" w14:textId="4BAAECE6" w:rsidR="009437FD" w:rsidRPr="000B2006" w:rsidRDefault="000B2006"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sz w:val="24"/>
          <w:szCs w:val="24"/>
          <w:lang w:val="en-GB"/>
        </w:rPr>
      </w:pPr>
      <w:r w:rsidRPr="000B2006">
        <w:rPr>
          <w:rFonts w:eastAsia="Times New Roman" w:cstheme="minorHAnsi"/>
          <w:i/>
          <w:iCs/>
          <w:sz w:val="24"/>
          <w:szCs w:val="24"/>
          <w:lang w:val="en-GB"/>
        </w:rPr>
        <w:t>No. 16 – peace, justice and strong institutions.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E9C0898"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young people and youth organizations</w:t>
      </w:r>
    </w:p>
    <w:p w14:paraId="7302A3E1"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civil associations and organizations;</w:t>
      </w:r>
    </w:p>
    <w:p w14:paraId="4755E7E6"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socially vulnerable groups;</w:t>
      </w:r>
    </w:p>
    <w:p w14:paraId="45AE3174"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local population in cities and villages;</w:t>
      </w:r>
    </w:p>
    <w:p w14:paraId="3C27B57E" w14:textId="05AADB8D" w:rsidR="009437FD" w:rsidRPr="000B2006" w:rsidRDefault="000B20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0B2006">
        <w:rPr>
          <w:rFonts w:eastAsia="Times New Roman" w:cstheme="minorHAnsi"/>
          <w:i/>
          <w:color w:val="212121"/>
          <w:sz w:val="24"/>
          <w:szCs w:val="24"/>
          <w:lang w:val="en"/>
        </w:rPr>
        <w:lastRenderedPageBreak/>
        <w:t>- state and local administration.</w:t>
      </w: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8D57EAC" w14:textId="77777777" w:rsidR="000B2006" w:rsidRPr="00A942F4"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affirmation of the reputation and international prestige of the Republic of Bulgaria;</w:t>
      </w:r>
    </w:p>
    <w:p w14:paraId="40FA5297" w14:textId="3C511320" w:rsid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impro</w:t>
      </w:r>
      <w:r w:rsidR="000C169E">
        <w:rPr>
          <w:rFonts w:eastAsia="Times New Roman" w:cstheme="minorHAnsi"/>
          <w:i/>
          <w:color w:val="212121"/>
          <w:sz w:val="24"/>
          <w:szCs w:val="24"/>
          <w:lang w:val="en"/>
        </w:rPr>
        <w:t>ving socio-economic development;</w:t>
      </w:r>
    </w:p>
    <w:p w14:paraId="0D578739" w14:textId="10845233" w:rsidR="000C169E" w:rsidRPr="000C169E" w:rsidRDefault="000C169E"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impro</w:t>
      </w:r>
      <w:r>
        <w:rPr>
          <w:rFonts w:eastAsia="Times New Roman" w:cstheme="minorHAnsi"/>
          <w:i/>
          <w:color w:val="212121"/>
          <w:sz w:val="24"/>
          <w:szCs w:val="24"/>
          <w:lang w:val="en"/>
        </w:rPr>
        <w:t>ving governance</w:t>
      </w:r>
      <w:r>
        <w:rPr>
          <w:rFonts w:eastAsia="Times New Roman" w:cstheme="minorHAnsi"/>
          <w:i/>
          <w:color w:val="212121"/>
          <w:sz w:val="24"/>
          <w:szCs w:val="24"/>
        </w:rPr>
        <w:t>,</w:t>
      </w:r>
    </w:p>
    <w:p w14:paraId="6940D2C1" w14:textId="77777777" w:rsidR="000B2006" w:rsidRPr="00A942F4"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reducing poverty;</w:t>
      </w:r>
    </w:p>
    <w:p w14:paraId="76E21E43" w14:textId="77777777" w:rsidR="000B2006" w:rsidRPr="00A942F4"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deepening the interaction between institutions at central, regional and local level;</w:t>
      </w:r>
    </w:p>
    <w:p w14:paraId="5BAFDC9C" w14:textId="137B3DBC" w:rsid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protection of human rights and multicultural dialogue;</w:t>
      </w:r>
    </w:p>
    <w:p w14:paraId="274EE13D" w14:textId="366EA45B" w:rsidR="000C169E" w:rsidRPr="000C169E" w:rsidRDefault="000C169E" w:rsidP="000C169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r>
        <w:rPr>
          <w:rFonts w:eastAsia="Times New Roman" w:cstheme="minorHAnsi"/>
          <w:i/>
          <w:color w:val="212121"/>
          <w:sz w:val="24"/>
          <w:szCs w:val="24"/>
          <w:lang w:val="en"/>
        </w:rPr>
        <w:t>i</w:t>
      </w:r>
      <w:r w:rsidRPr="000C169E">
        <w:rPr>
          <w:rFonts w:eastAsia="Times New Roman" w:cstheme="minorHAnsi"/>
          <w:i/>
          <w:color w:val="212121"/>
          <w:sz w:val="24"/>
          <w:szCs w:val="24"/>
          <w:lang w:val="en"/>
        </w:rPr>
        <w:t>mproving the quality of the education system;</w:t>
      </w:r>
    </w:p>
    <w:p w14:paraId="79FC15BC" w14:textId="324AFC8F" w:rsidR="000C169E" w:rsidRPr="00A942F4" w:rsidRDefault="000C169E" w:rsidP="000C169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r w:rsidRPr="000C169E">
        <w:rPr>
          <w:rFonts w:eastAsia="Times New Roman" w:cstheme="minorHAnsi"/>
          <w:i/>
          <w:color w:val="212121"/>
          <w:sz w:val="24"/>
          <w:szCs w:val="24"/>
          <w:lang w:val="en"/>
        </w:rPr>
        <w:t xml:space="preserve"> Improving the quality of social and health services;</w:t>
      </w:r>
    </w:p>
    <w:p w14:paraId="149D705A" w14:textId="65A0D256" w:rsidR="00CB184B" w:rsidRPr="009437FD"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0BC9AC19"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0C169E">
        <w:rPr>
          <w:rFonts w:eastAsia="Times New Roman" w:cstheme="minorHAnsi"/>
          <w:b/>
          <w:iCs/>
          <w:sz w:val="24"/>
          <w:szCs w:val="24"/>
          <w:lang w:val="bg-BG"/>
        </w:rPr>
        <w:t>5</w:t>
      </w:r>
      <w:r w:rsidR="000C169E" w:rsidRPr="00C6334B">
        <w:rPr>
          <w:rFonts w:eastAsia="Times New Roman" w:cstheme="minorHAnsi"/>
          <w:b/>
          <w:iCs/>
          <w:sz w:val="24"/>
          <w:szCs w:val="24"/>
          <w:lang w:val="bg-BG"/>
        </w:rPr>
        <w:t xml:space="preserve"> 000</w:t>
      </w:r>
      <w:r w:rsidR="000C169E">
        <w:rPr>
          <w:rFonts w:eastAsia="Times New Roman" w:cstheme="minorHAnsi"/>
          <w:b/>
          <w:iCs/>
          <w:sz w:val="24"/>
          <w:szCs w:val="24"/>
          <w:lang w:val="bg-BG"/>
        </w:rPr>
        <w:t xml:space="preserve"> </w:t>
      </w:r>
      <w:r w:rsidR="000C169E">
        <w:rPr>
          <w:rFonts w:eastAsia="Times New Roman" w:cstheme="minorHAnsi"/>
          <w:b/>
          <w:iCs/>
          <w:sz w:val="24"/>
          <w:szCs w:val="24"/>
          <w:lang w:val="sq-AL"/>
        </w:rPr>
        <w:t>euro</w:t>
      </w:r>
      <w:r w:rsidRPr="009437FD">
        <w:rPr>
          <w:rFonts w:eastAsia="Times New Roman" w:cstheme="minorHAnsi"/>
          <w:iCs/>
          <w:sz w:val="24"/>
          <w:szCs w:val="24"/>
          <w:lang w:val="en-GB"/>
        </w:rPr>
        <w:t>.</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126514A3"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w:t>
      </w:r>
      <w:r w:rsidRPr="000C169E">
        <w:rPr>
          <w:rStyle w:val="tlid-translation"/>
          <w:rFonts w:asciiTheme="minorHAnsi" w:hAnsiTheme="minorHAnsi" w:cstheme="minorHAnsi"/>
          <w:b/>
          <w:lang w:val="en-GB"/>
        </w:rPr>
        <w:t xml:space="preserve">to </w:t>
      </w:r>
      <w:r w:rsidR="000C169E" w:rsidRPr="000C169E">
        <w:rPr>
          <w:rFonts w:asciiTheme="minorHAnsi" w:hAnsiTheme="minorHAnsi" w:cstheme="minorHAnsi"/>
          <w:b/>
          <w:iCs/>
          <w:lang w:val="bg-BG"/>
        </w:rPr>
        <w:t>5</w:t>
      </w:r>
      <w:r w:rsidR="000C169E" w:rsidRPr="000C169E">
        <w:rPr>
          <w:rFonts w:asciiTheme="minorHAnsi" w:hAnsiTheme="minorHAnsi" w:cstheme="minorHAnsi"/>
          <w:b/>
          <w:iCs/>
          <w:lang w:val="sq-AL"/>
        </w:rPr>
        <w:t>0</w:t>
      </w:r>
      <w:r w:rsidR="000C169E" w:rsidRPr="000C169E">
        <w:rPr>
          <w:rFonts w:asciiTheme="minorHAnsi" w:hAnsiTheme="minorHAnsi" w:cstheme="minorHAnsi"/>
          <w:b/>
          <w:iCs/>
          <w:lang w:val="bg-BG"/>
        </w:rPr>
        <w:t xml:space="preserve"> 000 </w:t>
      </w:r>
      <w:r w:rsidR="000C169E" w:rsidRPr="000C169E">
        <w:rPr>
          <w:rFonts w:asciiTheme="minorHAnsi" w:hAnsiTheme="minorHAnsi" w:cstheme="minorHAnsi"/>
          <w:b/>
          <w:iCs/>
          <w:lang w:val="sq-AL"/>
        </w:rPr>
        <w:t>euro</w:t>
      </w:r>
      <w:r w:rsidRPr="000C169E">
        <w:rPr>
          <w:rStyle w:val="tlid-translation"/>
          <w:rFonts w:asciiTheme="minorHAnsi" w:hAnsiTheme="minorHAnsi" w:cstheme="minorHAnsi"/>
          <w:lang w:val="en-GB"/>
        </w:rPr>
        <w:t>;</w:t>
      </w:r>
    </w:p>
    <w:p w14:paraId="48CC0322" w14:textId="61BD0D74" w:rsidR="003D6175" w:rsidRPr="00A323D1"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w:t>
      </w:r>
      <w:r w:rsidR="000C169E">
        <w:rPr>
          <w:rFonts w:asciiTheme="minorHAnsi" w:hAnsiTheme="minorHAnsi" w:cstheme="minorHAnsi"/>
          <w:b/>
          <w:iCs/>
          <w:lang w:val="sq-AL"/>
        </w:rPr>
        <w:t>from</w:t>
      </w:r>
      <w:r w:rsidR="000C169E" w:rsidRPr="0045130C">
        <w:rPr>
          <w:rFonts w:asciiTheme="minorHAnsi" w:hAnsiTheme="minorHAnsi" w:cstheme="minorHAnsi"/>
          <w:b/>
          <w:iCs/>
          <w:lang w:val="bg-BG"/>
        </w:rPr>
        <w:t xml:space="preserve"> 35 000 </w:t>
      </w:r>
      <w:r w:rsidR="000C169E">
        <w:rPr>
          <w:rFonts w:asciiTheme="minorHAnsi" w:hAnsiTheme="minorHAnsi" w:cstheme="minorHAnsi"/>
          <w:b/>
          <w:iCs/>
          <w:lang w:val="sq-AL"/>
        </w:rPr>
        <w:t>euro up to 135</w:t>
      </w:r>
      <w:r w:rsidR="000C169E" w:rsidRPr="0045130C">
        <w:rPr>
          <w:rFonts w:asciiTheme="minorHAnsi" w:hAnsiTheme="minorHAnsi" w:cstheme="minorHAnsi"/>
          <w:b/>
          <w:iCs/>
          <w:lang w:val="bg-BG"/>
        </w:rPr>
        <w:t xml:space="preserve"> 000 </w:t>
      </w:r>
      <w:r w:rsidR="000C169E">
        <w:rPr>
          <w:rFonts w:asciiTheme="minorHAnsi" w:hAnsiTheme="minorHAnsi" w:cstheme="minorHAnsi"/>
          <w:b/>
          <w:iCs/>
          <w:lang w:val="sq-AL"/>
        </w:rPr>
        <w:t>euro</w:t>
      </w:r>
      <w:r w:rsidRPr="009437FD">
        <w:rPr>
          <w:rStyle w:val="tlid-translation"/>
          <w:rFonts w:asciiTheme="minorHAnsi" w:hAnsiTheme="minorHAnsi" w:cstheme="minorHAnsi"/>
          <w:lang w:val="en-GB"/>
        </w:rPr>
        <w:t>.</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 xml:space="preserve">4.4 Project proposals envisaging joint activities with Bulgarian institutions /ministries, schools, higher education institutions, institutes, research centers, etc./ </w:t>
      </w:r>
      <w:r w:rsidRPr="000C169E">
        <w:rPr>
          <w:rStyle w:val="rynqvb"/>
          <w:b/>
          <w:sz w:val="24"/>
          <w:szCs w:val="24"/>
          <w:lang w:val="en"/>
        </w:rPr>
        <w:t>will also be considered with priority</w:t>
      </w:r>
      <w:r w:rsidRPr="00554221">
        <w:rPr>
          <w:rStyle w:val="rynqvb"/>
          <w:sz w:val="24"/>
          <w:szCs w:val="24"/>
          <w:lang w:val="en"/>
        </w:rPr>
        <w:t>.</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326373B7"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of </w:t>
      </w:r>
      <w:r w:rsidR="000C169E">
        <w:rPr>
          <w:rFonts w:asciiTheme="minorHAnsi" w:hAnsiTheme="minorHAnsi" w:cstheme="minorHAnsi"/>
          <w:color w:val="212121"/>
          <w:lang w:val="en-GB"/>
        </w:rPr>
        <w:t>the Republic of Albania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0C169E"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FF0000"/>
          <w:lang w:val="en-GB"/>
        </w:rPr>
      </w:pPr>
      <w:r w:rsidRPr="000C169E">
        <w:rPr>
          <w:rFonts w:asciiTheme="minorHAnsi" w:hAnsiTheme="minorHAnsi" w:cstheme="minorHAnsi"/>
          <w:color w:val="FF0000"/>
          <w:lang w:val="en-GB"/>
        </w:rPr>
        <w:t xml:space="preserve"> Others (depending on country specificity).</w:t>
      </w: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lastRenderedPageBreak/>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 xml:space="preserve">cts from previous years </w:t>
      </w:r>
      <w:r w:rsidR="00A45350" w:rsidRPr="000C169E">
        <w:rPr>
          <w:rStyle w:val="rynqvb"/>
          <w:rFonts w:asciiTheme="minorHAnsi" w:hAnsiTheme="minorHAnsi" w:cstheme="minorHAnsi"/>
          <w:b/>
        </w:rPr>
        <w:t>have</w:t>
      </w:r>
      <w:r w:rsidRPr="000C169E">
        <w:rPr>
          <w:rStyle w:val="rynqvb"/>
          <w:rFonts w:asciiTheme="minorHAnsi" w:hAnsiTheme="minorHAnsi" w:cstheme="minorHAnsi"/>
          <w:b/>
        </w:rPr>
        <w:t xml:space="preserve"> been completed</w:t>
      </w:r>
      <w:r w:rsidRPr="00325197">
        <w:rPr>
          <w:rStyle w:val="rynqvb"/>
          <w:rFonts w:asciiTheme="minorHAnsi" w:hAnsiTheme="minorHAnsi" w:cstheme="minorHAnsi"/>
        </w:rPr>
        <w:t xml:space="preserve">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w:t>
      </w:r>
      <w:r w:rsidRPr="000C169E">
        <w:rPr>
          <w:rStyle w:val="rynqvb"/>
          <w:rFonts w:asciiTheme="minorHAnsi" w:hAnsiTheme="minorHAnsi" w:cstheme="minorHAnsi"/>
          <w:b/>
          <w:lang w:val="en"/>
        </w:rPr>
        <w:t xml:space="preserve">have submitted interim reports </w:t>
      </w:r>
      <w:r w:rsidRPr="00A45350">
        <w:rPr>
          <w:rStyle w:val="rynqvb"/>
          <w:rFonts w:asciiTheme="minorHAnsi" w:hAnsiTheme="minorHAnsi" w:cstheme="minorHAnsi"/>
          <w:lang w:val="en"/>
        </w:rPr>
        <w:t xml:space="preserve">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BDE7040" w14:textId="05E7B519" w:rsidR="00842B97" w:rsidRPr="00842B97"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w:t>
      </w:r>
      <w:r w:rsidRPr="000C169E">
        <w:rPr>
          <w:rStyle w:val="rynqvb"/>
          <w:rFonts w:asciiTheme="minorHAnsi" w:hAnsiTheme="minorHAnsi" w:cstheme="minorHAnsi"/>
          <w:b/>
          <w:lang w:val="en"/>
        </w:rPr>
        <w:t>at least 2 years</w:t>
      </w:r>
      <w:r w:rsidRPr="00A45350">
        <w:rPr>
          <w:rStyle w:val="rynqvb"/>
          <w:rFonts w:asciiTheme="minorHAnsi" w:hAnsiTheme="minorHAnsi" w:cstheme="minorHAnsi"/>
          <w:lang w:val="en"/>
        </w:rPr>
        <w:t>.</w:t>
      </w:r>
    </w:p>
    <w:p w14:paraId="630860F5" w14:textId="50C38C16" w:rsidR="000C169E" w:rsidRPr="00842B97" w:rsidRDefault="00842B97" w:rsidP="00842B97">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842B97">
        <w:rPr>
          <w:rStyle w:val="rynqvb"/>
          <w:rFonts w:cstheme="minorHAnsi"/>
        </w:rPr>
        <w:t>Candidates with a term of registration of the act</w:t>
      </w:r>
      <w:r>
        <w:rPr>
          <w:rStyle w:val="rynqvb"/>
          <w:rFonts w:cstheme="minorHAnsi"/>
        </w:rPr>
        <w:t>ivity not less than 2 years</w:t>
      </w:r>
      <w:r w:rsidRPr="00842B97">
        <w:rPr>
          <w:rStyle w:val="rynqvb"/>
          <w:rFonts w:cstheme="minorHAnsi"/>
        </w:rPr>
        <w:t xml:space="preserve"> and those whose registration has been </w:t>
      </w:r>
      <w:r>
        <w:rPr>
          <w:rStyle w:val="rynqvb"/>
          <w:rFonts w:cstheme="minorHAnsi"/>
        </w:rPr>
        <w:t xml:space="preserve">interrupted </w:t>
      </w:r>
      <w:r w:rsidRPr="00842B97">
        <w:rPr>
          <w:rStyle w:val="rynqvb"/>
          <w:rFonts w:cstheme="minorHAnsi"/>
        </w:rPr>
        <w:t>no</w:t>
      </w:r>
      <w:r>
        <w:rPr>
          <w:rStyle w:val="rynqvb"/>
          <w:rFonts w:cstheme="minorHAnsi"/>
        </w:rPr>
        <w:t xml:space="preserve">t due to </w:t>
      </w:r>
      <w:r w:rsidRPr="00842B97">
        <w:rPr>
          <w:rStyle w:val="rynqvb"/>
          <w:rFonts w:cstheme="minorHAnsi"/>
        </w:rPr>
        <w:t>the applicant</w:t>
      </w:r>
      <w:r>
        <w:rPr>
          <w:rStyle w:val="rynqvb"/>
          <w:rFonts w:cstheme="minorHAnsi"/>
        </w:rPr>
        <w:t>’s fault</w:t>
      </w:r>
      <w:r w:rsidRPr="00842B97">
        <w:rPr>
          <w:rStyle w:val="rynqvb"/>
          <w:rFonts w:cstheme="minorHAnsi"/>
        </w:rPr>
        <w:t>, but not less than the above-mentioned term.</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35CA6DBC" w:rsidR="00FE70C9" w:rsidRDefault="00FE70C9" w:rsidP="00B93894">
      <w:pPr>
        <w:shd w:val="clear" w:color="auto" w:fill="FFFFFF"/>
        <w:spacing w:after="0" w:line="240" w:lineRule="auto"/>
        <w:jc w:val="both"/>
        <w:rPr>
          <w:rStyle w:val="tlid-translation"/>
          <w:b/>
          <w:sz w:val="24"/>
          <w:szCs w:val="24"/>
          <w:lang w:val="en-GB"/>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1E09E63" w14:textId="77777777" w:rsidR="00842B97" w:rsidRPr="008225FA" w:rsidRDefault="00842B97" w:rsidP="00B93894">
      <w:pPr>
        <w:shd w:val="clear" w:color="auto" w:fill="FFFFFF"/>
        <w:spacing w:after="0" w:line="240" w:lineRule="auto"/>
        <w:jc w:val="both"/>
        <w:rPr>
          <w:rStyle w:val="rynqvb"/>
          <w:sz w:val="24"/>
          <w:szCs w:val="24"/>
          <w:lang w:val="en"/>
        </w:rPr>
      </w:pPr>
    </w:p>
    <w:p w14:paraId="3078681A" w14:textId="3B1527DE"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Development of new/updating existing training modules</w:t>
      </w:r>
    </w:p>
    <w:p w14:paraId="36B0A5F9" w14:textId="23A17D49"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xml:space="preserve">• </w:t>
      </w:r>
      <w:r w:rsidR="00D104C0" w:rsidRPr="00842B97">
        <w:rPr>
          <w:rStyle w:val="rynqvb"/>
          <w:color w:val="FF0000"/>
          <w:sz w:val="24"/>
          <w:szCs w:val="24"/>
        </w:rPr>
        <w:t>Capacity building activities /organizing</w:t>
      </w:r>
      <w:r w:rsidRPr="00842B97">
        <w:rPr>
          <w:rStyle w:val="rynqvb"/>
          <w:color w:val="FF0000"/>
          <w:sz w:val="24"/>
          <w:szCs w:val="24"/>
        </w:rPr>
        <w:t xml:space="preserve"> a</w:t>
      </w:r>
      <w:r w:rsidR="00FE70C9" w:rsidRPr="00842B97">
        <w:rPr>
          <w:rStyle w:val="rynqvb"/>
          <w:color w:val="FF0000"/>
          <w:sz w:val="24"/>
          <w:szCs w:val="24"/>
        </w:rPr>
        <w:t xml:space="preserve">nd conducting trainings </w:t>
      </w:r>
      <w:r w:rsidR="00D104C0" w:rsidRPr="00842B97">
        <w:rPr>
          <w:rStyle w:val="rynqvb"/>
          <w:color w:val="FF0000"/>
          <w:sz w:val="24"/>
          <w:szCs w:val="24"/>
        </w:rPr>
        <w:t>in areas of interest of the administration/institutions of the partner country</w:t>
      </w:r>
    </w:p>
    <w:p w14:paraId="3AC2CE14" w14:textId="4FED40D6"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Organization and holding of seminars, forums, conferences</w:t>
      </w:r>
    </w:p>
    <w:p w14:paraId="23C13822" w14:textId="1226B5BD"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Research and strategy development</w:t>
      </w:r>
    </w:p>
    <w:p w14:paraId="2A5483C9" w14:textId="7BD0F461"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xml:space="preserve">• Activities to raise awareness of citizens' rights </w:t>
      </w:r>
    </w:p>
    <w:p w14:paraId="7B2B43E7" w14:textId="02662B94"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Activities to promote multicultural dialogue and to limit racism, xenophobia, hate speech, discrimination and intolerance in society</w:t>
      </w:r>
    </w:p>
    <w:p w14:paraId="314E5973" w14:textId="77777777" w:rsidR="00FE70C9"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Activities to improve dialogue between non-governmental organizations and local, regional and national authorities</w:t>
      </w:r>
    </w:p>
    <w:p w14:paraId="6F5EA4EC" w14:textId="45DBD48E" w:rsidR="004B394D" w:rsidRPr="00842B97" w:rsidRDefault="004B394D" w:rsidP="00B93894">
      <w:pPr>
        <w:shd w:val="clear" w:color="auto" w:fill="FFFFFF"/>
        <w:spacing w:after="0" w:line="240" w:lineRule="auto"/>
        <w:jc w:val="both"/>
        <w:rPr>
          <w:rStyle w:val="rynqvb"/>
          <w:color w:val="FF0000"/>
          <w:sz w:val="24"/>
          <w:szCs w:val="24"/>
        </w:rPr>
      </w:pPr>
      <w:r w:rsidRPr="00842B97">
        <w:rPr>
          <w:rStyle w:val="rynqvb"/>
          <w:color w:val="FF0000"/>
          <w:sz w:val="24"/>
          <w:szCs w:val="24"/>
        </w:rPr>
        <w:t>• Activities related to improving the qu</w:t>
      </w:r>
      <w:r w:rsidR="00D104C0" w:rsidRPr="00842B97">
        <w:rPr>
          <w:rStyle w:val="rynqvb"/>
          <w:color w:val="FF0000"/>
          <w:sz w:val="24"/>
          <w:szCs w:val="24"/>
        </w:rPr>
        <w:t>ality of social infrastructure (educational/health) ex.:</w:t>
      </w:r>
      <w:r w:rsidRPr="00842B97">
        <w:rPr>
          <w:rStyle w:val="rynqvb"/>
          <w:color w:val="FF0000"/>
          <w:sz w:val="24"/>
          <w:szCs w:val="24"/>
        </w:rPr>
        <w:t xml:space="preserve"> Delivery of equipment and materials for state or municipal property - schools, hospitals, </w:t>
      </w:r>
      <w:proofErr w:type="spellStart"/>
      <w:r w:rsidRPr="00842B97">
        <w:rPr>
          <w:rStyle w:val="rynqvb"/>
          <w:color w:val="FF0000"/>
          <w:sz w:val="24"/>
          <w:szCs w:val="24"/>
        </w:rPr>
        <w:t>kin</w:t>
      </w:r>
      <w:r w:rsidR="00D104C0" w:rsidRPr="00842B97">
        <w:rPr>
          <w:rStyle w:val="rynqvb"/>
          <w:color w:val="FF0000"/>
          <w:sz w:val="24"/>
          <w:szCs w:val="24"/>
        </w:rPr>
        <w:t>dergardens</w:t>
      </w:r>
      <w:proofErr w:type="spellEnd"/>
      <w:r w:rsidR="00D104C0" w:rsidRPr="00842B97">
        <w:rPr>
          <w:rStyle w:val="rynqvb"/>
          <w:color w:val="FF0000"/>
          <w:sz w:val="24"/>
          <w:szCs w:val="24"/>
        </w:rPr>
        <w:t xml:space="preserve">, homes for </w:t>
      </w:r>
      <w:r w:rsidRPr="00842B97">
        <w:rPr>
          <w:rStyle w:val="rynqvb"/>
          <w:color w:val="FF0000"/>
          <w:sz w:val="24"/>
          <w:szCs w:val="24"/>
        </w:rPr>
        <w:t>elderly, etc.</w:t>
      </w:r>
      <w:r w:rsidR="00FE70C9" w:rsidRPr="00842B97">
        <w:rPr>
          <w:rStyle w:val="rynqvb"/>
          <w:color w:val="FF0000"/>
          <w:sz w:val="24"/>
          <w:szCs w:val="24"/>
        </w:rPr>
        <w:t xml:space="preserve">; </w:t>
      </w:r>
      <w:r w:rsidRPr="00842B97">
        <w:rPr>
          <w:rStyle w:val="rynqvb"/>
          <w:color w:val="FF0000"/>
          <w:sz w:val="24"/>
          <w:szCs w:val="24"/>
        </w:rPr>
        <w:t xml:space="preserve"> Construction and repair works to improve the condition of state or municipal property - schools, hospital</w:t>
      </w:r>
      <w:r w:rsidR="00D104C0" w:rsidRPr="00842B97">
        <w:rPr>
          <w:rStyle w:val="rynqvb"/>
          <w:color w:val="FF0000"/>
          <w:sz w:val="24"/>
          <w:szCs w:val="24"/>
        </w:rPr>
        <w:t xml:space="preserve">s, kindergartens, homes for </w:t>
      </w:r>
      <w:r w:rsidRPr="00842B97">
        <w:rPr>
          <w:rStyle w:val="rynqvb"/>
          <w:color w:val="FF0000"/>
          <w:sz w:val="24"/>
          <w:szCs w:val="24"/>
        </w:rPr>
        <w:t>elderly, etc.</w:t>
      </w:r>
    </w:p>
    <w:p w14:paraId="1D762487" w14:textId="63D9DCAB" w:rsidR="008225FA" w:rsidRPr="00842B97" w:rsidRDefault="008225FA" w:rsidP="00B93894">
      <w:pPr>
        <w:shd w:val="clear" w:color="auto" w:fill="FFFFFF"/>
        <w:spacing w:after="0" w:line="240" w:lineRule="auto"/>
        <w:jc w:val="both"/>
        <w:rPr>
          <w:rStyle w:val="rynqvb"/>
          <w:color w:val="FF0000"/>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lastRenderedPageBreak/>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4BFB7921"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Cost estimates</w:t>
      </w:r>
      <w:r w:rsidR="00483C64">
        <w:rPr>
          <w:rStyle w:val="rynqvb"/>
          <w:b/>
          <w:sz w:val="24"/>
          <w:szCs w:val="24"/>
          <w:lang w:val="en"/>
        </w:rPr>
        <w:t>:</w:t>
      </w:r>
      <w:r w:rsidRPr="00776D81">
        <w:rPr>
          <w:rStyle w:val="rynqvb"/>
          <w:b/>
          <w:sz w:val="24"/>
          <w:szCs w:val="24"/>
          <w:lang w:val="en"/>
        </w:rPr>
        <w:t xml:space="preserve">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lastRenderedPageBreak/>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1734FF"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5961712E"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483C64">
        <w:rPr>
          <w:rStyle w:val="tlid-translation"/>
          <w:rFonts w:cstheme="minorHAnsi"/>
          <w:sz w:val="24"/>
          <w:szCs w:val="24"/>
          <w:lang w:val="en-GB"/>
        </w:rPr>
        <w:t xml:space="preserve">the Republic of Albania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23B3E6AF" w14:textId="5DD2991A" w:rsidR="00483C64" w:rsidRPr="00483C64" w:rsidRDefault="00483C6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483C64">
        <w:rPr>
          <w:rFonts w:eastAsia="Times New Roman" w:cstheme="minorHAnsi"/>
          <w:i/>
          <w:color w:val="212121"/>
          <w:sz w:val="24"/>
          <w:szCs w:val="24"/>
          <w:lang w:val="en"/>
        </w:rPr>
        <w:t xml:space="preserve">The project proposals should be submitted on paper scanned and signed at the Embassy of the Republic of Bulgaria in the Republic of Albania (12, </w:t>
      </w:r>
      <w:proofErr w:type="spellStart"/>
      <w:r w:rsidRPr="00483C64">
        <w:rPr>
          <w:rFonts w:eastAsia="Times New Roman" w:cstheme="minorHAnsi"/>
          <w:i/>
          <w:color w:val="212121"/>
          <w:sz w:val="24"/>
          <w:szCs w:val="24"/>
          <w:lang w:val="en"/>
        </w:rPr>
        <w:t>Skënderbej</w:t>
      </w:r>
      <w:proofErr w:type="spellEnd"/>
      <w:r w:rsidRPr="00483C64">
        <w:rPr>
          <w:rFonts w:eastAsia="Times New Roman" w:cstheme="minorHAnsi"/>
          <w:i/>
          <w:color w:val="212121"/>
          <w:sz w:val="24"/>
          <w:szCs w:val="24"/>
          <w:lang w:val="en"/>
        </w:rPr>
        <w:t xml:space="preserve"> Str., Tirana) and also electronically (scanned and signe</w:t>
      </w:r>
      <w:r w:rsidR="00EE2FD5">
        <w:rPr>
          <w:rFonts w:eastAsia="Times New Roman" w:cstheme="minorHAnsi"/>
          <w:i/>
          <w:color w:val="212121"/>
          <w:sz w:val="24"/>
          <w:szCs w:val="24"/>
          <w:lang w:val="en"/>
        </w:rPr>
        <w:t>d in the format name_of_the_proj</w:t>
      </w:r>
      <w:r w:rsidRPr="00483C64">
        <w:rPr>
          <w:rFonts w:eastAsia="Times New Roman" w:cstheme="minorHAnsi"/>
          <w:i/>
          <w:color w:val="212121"/>
          <w:sz w:val="24"/>
          <w:szCs w:val="24"/>
          <w:lang w:val="en"/>
        </w:rPr>
        <w:t>ect.pdf and als</w:t>
      </w:r>
      <w:r w:rsidR="00356A39">
        <w:rPr>
          <w:rFonts w:eastAsia="Times New Roman" w:cstheme="minorHAnsi"/>
          <w:i/>
          <w:color w:val="212121"/>
          <w:sz w:val="24"/>
          <w:szCs w:val="24"/>
          <w:lang w:val="en"/>
        </w:rPr>
        <w:t>o in the format name_of_the_proj</w:t>
      </w:r>
      <w:r w:rsidRPr="00483C64">
        <w:rPr>
          <w:rFonts w:eastAsia="Times New Roman" w:cstheme="minorHAnsi"/>
          <w:i/>
          <w:color w:val="212121"/>
          <w:sz w:val="24"/>
          <w:szCs w:val="24"/>
          <w:lang w:val="en"/>
        </w:rPr>
        <w:t>ect.doc/</w:t>
      </w:r>
      <w:proofErr w:type="spellStart"/>
      <w:r w:rsidRPr="00483C64">
        <w:rPr>
          <w:rFonts w:eastAsia="Times New Roman" w:cstheme="minorHAnsi"/>
          <w:i/>
          <w:color w:val="212121"/>
          <w:sz w:val="24"/>
          <w:szCs w:val="24"/>
          <w:lang w:val="en"/>
        </w:rPr>
        <w:t>docx</w:t>
      </w:r>
      <w:proofErr w:type="spellEnd"/>
      <w:r w:rsidRPr="00483C64">
        <w:rPr>
          <w:rFonts w:eastAsia="Times New Roman" w:cstheme="minorHAnsi"/>
          <w:i/>
          <w:color w:val="212121"/>
          <w:sz w:val="24"/>
          <w:szCs w:val="24"/>
          <w:lang w:val="en"/>
        </w:rPr>
        <w:t>) to the email: Embassy.Tira</w:t>
      </w:r>
      <w:r>
        <w:rPr>
          <w:rFonts w:eastAsia="Times New Roman" w:cstheme="minorHAnsi"/>
          <w:i/>
          <w:color w:val="212121"/>
          <w:sz w:val="24"/>
          <w:szCs w:val="24"/>
          <w:lang w:val="en"/>
        </w:rPr>
        <w:t xml:space="preserve">na@mfa.bg </w:t>
      </w:r>
      <w:r w:rsidRPr="00483C64">
        <w:rPr>
          <w:rFonts w:eastAsia="Times New Roman" w:cstheme="minorHAnsi"/>
          <w:b/>
          <w:i/>
          <w:color w:val="212121"/>
          <w:sz w:val="24"/>
          <w:szCs w:val="24"/>
          <w:lang w:val="en"/>
        </w:rPr>
        <w:t>by 12:00 CEST on 30.05.2023.</w:t>
      </w:r>
    </w:p>
    <w:p w14:paraId="76AB417C" w14:textId="47A1122C"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2F9DE0CC"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483C64">
        <w:rPr>
          <w:rFonts w:cstheme="minorHAnsi"/>
          <w:color w:val="212121"/>
          <w:lang w:val="en-GB"/>
        </w:rPr>
        <w:t>the Republic of Albania</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entered into a contract with a person under Article 21 or 22 of the Conflict of Interest Prevention and Ascertainment Act.</w:t>
      </w:r>
    </w:p>
    <w:sectPr w:rsidR="008D49E9" w:rsidRPr="00BE16F5">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5C03" w14:textId="77777777" w:rsidR="001734FF" w:rsidRDefault="001734FF" w:rsidP="003E46F1">
      <w:pPr>
        <w:spacing w:after="0" w:line="240" w:lineRule="auto"/>
      </w:pPr>
      <w:r>
        <w:separator/>
      </w:r>
    </w:p>
  </w:endnote>
  <w:endnote w:type="continuationSeparator" w:id="0">
    <w:p w14:paraId="31EE10B7" w14:textId="77777777" w:rsidR="001734FF" w:rsidRDefault="001734FF"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16D6C75" w:rsidR="007A7954" w:rsidRDefault="007A7954">
        <w:pPr>
          <w:pStyle w:val="Footer"/>
          <w:jc w:val="center"/>
        </w:pPr>
        <w:r>
          <w:fldChar w:fldCharType="begin"/>
        </w:r>
        <w:r>
          <w:instrText xml:space="preserve"> PAGE   \* MERGEFORMAT </w:instrText>
        </w:r>
        <w:r>
          <w:fldChar w:fldCharType="separate"/>
        </w:r>
        <w:r w:rsidR="00FC477C">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AA09A" w14:textId="77777777" w:rsidR="001734FF" w:rsidRDefault="001734FF" w:rsidP="003E46F1">
      <w:pPr>
        <w:spacing w:after="0" w:line="240" w:lineRule="auto"/>
      </w:pPr>
      <w:r>
        <w:separator/>
      </w:r>
    </w:p>
  </w:footnote>
  <w:footnote w:type="continuationSeparator" w:id="0">
    <w:p w14:paraId="4DF4B30F" w14:textId="77777777" w:rsidR="001734FF" w:rsidRDefault="001734FF"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2006"/>
    <w:rsid w:val="000B48F1"/>
    <w:rsid w:val="000C169E"/>
    <w:rsid w:val="000D7B74"/>
    <w:rsid w:val="000E497B"/>
    <w:rsid w:val="00111ABD"/>
    <w:rsid w:val="00121705"/>
    <w:rsid w:val="001445D1"/>
    <w:rsid w:val="00151834"/>
    <w:rsid w:val="0016578E"/>
    <w:rsid w:val="0016641D"/>
    <w:rsid w:val="001734FF"/>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2D66"/>
    <w:rsid w:val="00325197"/>
    <w:rsid w:val="00326EB3"/>
    <w:rsid w:val="00335184"/>
    <w:rsid w:val="00342F15"/>
    <w:rsid w:val="00350D23"/>
    <w:rsid w:val="00351785"/>
    <w:rsid w:val="00355EEC"/>
    <w:rsid w:val="00356A39"/>
    <w:rsid w:val="003667E0"/>
    <w:rsid w:val="003B106F"/>
    <w:rsid w:val="003B61BC"/>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83C64"/>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B2799"/>
    <w:rsid w:val="006B7BDC"/>
    <w:rsid w:val="006D3A0D"/>
    <w:rsid w:val="006F3CB4"/>
    <w:rsid w:val="00705933"/>
    <w:rsid w:val="0071166B"/>
    <w:rsid w:val="00734E60"/>
    <w:rsid w:val="00754B52"/>
    <w:rsid w:val="00773F2E"/>
    <w:rsid w:val="00776D81"/>
    <w:rsid w:val="00780B28"/>
    <w:rsid w:val="007937AA"/>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2B97"/>
    <w:rsid w:val="00843AC8"/>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EE2FD5"/>
    <w:rsid w:val="00F11136"/>
    <w:rsid w:val="00F810C5"/>
    <w:rsid w:val="00F937AE"/>
    <w:rsid w:val="00F95752"/>
    <w:rsid w:val="00FA0899"/>
    <w:rsid w:val="00FB048A"/>
    <w:rsid w:val="00FB43BE"/>
    <w:rsid w:val="00FC4596"/>
    <w:rsid w:val="00FC477C"/>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5298BB6-1F26-4447-9C60-D92A7BC8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Bilyana Boeva</cp:lastModifiedBy>
  <cp:revision>7</cp:revision>
  <cp:lastPrinted>2019-03-21T13:40:00Z</cp:lastPrinted>
  <dcterms:created xsi:type="dcterms:W3CDTF">2023-04-10T12:19:00Z</dcterms:created>
  <dcterms:modified xsi:type="dcterms:W3CDTF">2023-05-05T10:58:00Z</dcterms:modified>
</cp:coreProperties>
</file>